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color w:val="374151"/>
          <w:sz w:val="48"/>
          <w:szCs w:val="48"/>
        </w:rPr>
      </w:pPr>
      <w:bookmarkStart w:colFirst="0" w:colLast="0" w:name="_bq02ysfypwge" w:id="0"/>
      <w:bookmarkEnd w:id="0"/>
      <w:r w:rsidDel="00000000" w:rsidR="00000000" w:rsidRPr="00000000">
        <w:rPr>
          <w:color w:val="374151"/>
          <w:sz w:val="48"/>
          <w:szCs w:val="48"/>
          <w:rtl w:val="0"/>
        </w:rPr>
        <w:t xml:space="preserve">Meeting Form</w:t>
      </w:r>
    </w:p>
    <w:p w:rsidR="00000000" w:rsidDel="00000000" w:rsidP="00000000" w:rsidRDefault="00000000" w:rsidRPr="00000000" w14:paraId="00000002">
      <w:pPr>
        <w:rPr>
          <w:color w:val="999999"/>
          <w:sz w:val="20"/>
          <w:szCs w:val="20"/>
        </w:rPr>
      </w:pPr>
      <w:r w:rsidDel="00000000" w:rsidR="00000000" w:rsidRPr="00000000">
        <w:rPr>
          <w:color w:val="999999"/>
          <w:sz w:val="20"/>
          <w:szCs w:val="20"/>
          <w:rtl w:val="0"/>
        </w:rPr>
        <w:t xml:space="preserve">Meetings suck. This form is to help streamline meetings to keep them on track and less sucky.</w:t>
      </w:r>
    </w:p>
    <w:p w:rsidR="00000000" w:rsidDel="00000000" w:rsidP="00000000" w:rsidRDefault="00000000" w:rsidRPr="00000000" w14:paraId="00000003">
      <w:pPr>
        <w:spacing w:line="12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2"/>
        <w:gridCol w:w="7818.000000000001"/>
        <w:tblGridChange w:id="0">
          <w:tblGrid>
            <w:gridCol w:w="2952"/>
            <w:gridCol w:w="7818.0000000000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37415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Facilitator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37415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Time Restraint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5"/>
        <w:gridCol w:w="7845"/>
        <w:tblGridChange w:id="0">
          <w:tblGrid>
            <w:gridCol w:w="2955"/>
            <w:gridCol w:w="7845"/>
          </w:tblGrid>
        </w:tblGridChange>
      </w:tblGrid>
      <w:tr>
        <w:trPr>
          <w:cantSplit w:val="0"/>
          <w:trHeight w:val="195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37415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Fraunces Black" w:cs="Fraunces Black" w:eastAsia="Fraunces Black" w:hAnsi="Fraunces Black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Purpose of the Meeting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37415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Main  Goals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37415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Main Takeaways / Action Items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widowControl w:val="0"/>
        <w:spacing w:line="240" w:lineRule="auto"/>
        <w:rPr>
          <w:rFonts w:ascii="Fraunces Black" w:cs="Fraunces Black" w:eastAsia="Fraunces Black" w:hAnsi="Fraunces Black"/>
          <w:color w:val="37415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00.0" w:type="dxa"/>
        <w:jc w:val="left"/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rHeight w:val="3679.220000000000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Fraunces Black" w:cs="Fraunces Black" w:eastAsia="Fraunces Black" w:hAnsi="Fraunces Black"/>
                <w:color w:val="37415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374151"/>
                <w:sz w:val="20"/>
                <w:szCs w:val="20"/>
                <w:rtl w:val="0"/>
              </w:rPr>
              <w:t xml:space="preserve">Facilitator—</w:t>
            </w:r>
            <w:r w:rsidDel="00000000" w:rsidR="00000000" w:rsidRPr="00000000">
              <w:rPr>
                <w:color w:val="374151"/>
                <w:sz w:val="20"/>
                <w:szCs w:val="20"/>
                <w:rtl w:val="0"/>
              </w:rPr>
              <w:t xml:space="preserve">The person who runs the meeting and keeps everyone on topic. This can be anyone. Feel free to take turns being the facilitator.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Fraunces Black" w:cs="Fraunces Black" w:eastAsia="Fraunces Black" w:hAnsi="Fraunces Black"/>
                <w:color w:val="37415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Fraunces Black" w:cs="Fraunces Black" w:eastAsia="Fraunces Black" w:hAnsi="Fraunces Black"/>
                <w:color w:val="374151"/>
                <w:sz w:val="8"/>
                <w:szCs w:val="8"/>
              </w:rPr>
            </w:pPr>
            <w:r w:rsidDel="00000000" w:rsidR="00000000" w:rsidRPr="00000000">
              <w:rPr>
                <w:rFonts w:ascii="Fraunces Black" w:cs="Fraunces Black" w:eastAsia="Fraunces Black" w:hAnsi="Fraunces Black"/>
                <w:color w:val="374151"/>
                <w:sz w:val="26"/>
                <w:szCs w:val="26"/>
                <w:rtl w:val="0"/>
              </w:rPr>
              <w:t xml:space="preserve">Quick Meeting Wrap Up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color w:val="374151"/>
                <w:sz w:val="20"/>
                <w:szCs w:val="20"/>
              </w:rPr>
            </w:pPr>
            <w:r w:rsidDel="00000000" w:rsidR="00000000" w:rsidRPr="00000000">
              <w:rPr>
                <w:color w:val="374151"/>
                <w:sz w:val="20"/>
                <w:szCs w:val="20"/>
                <w:rtl w:val="0"/>
              </w:rPr>
              <w:t xml:space="preserve">Were all the goals discussed?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color w:val="374151"/>
                <w:sz w:val="20"/>
                <w:szCs w:val="20"/>
              </w:rPr>
            </w:pPr>
            <w:r w:rsidDel="00000000" w:rsidR="00000000" w:rsidRPr="00000000">
              <w:rPr>
                <w:color w:val="374151"/>
                <w:sz w:val="20"/>
                <w:szCs w:val="20"/>
                <w:rtl w:val="0"/>
              </w:rPr>
              <w:t xml:space="preserve">Go over main goals discussed and sum up the meeting resolutions.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color w:val="374151"/>
                <w:sz w:val="20"/>
                <w:szCs w:val="20"/>
              </w:rPr>
            </w:pPr>
            <w:r w:rsidDel="00000000" w:rsidR="00000000" w:rsidRPr="00000000">
              <w:rPr>
                <w:color w:val="374151"/>
                <w:sz w:val="20"/>
                <w:szCs w:val="20"/>
                <w:rtl w:val="0"/>
              </w:rPr>
              <w:t xml:space="preserve">Does anyone have any questions before the meeting ends?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color w:val="374151"/>
                <w:sz w:val="20"/>
                <w:szCs w:val="20"/>
              </w:rPr>
            </w:pPr>
            <w:r w:rsidDel="00000000" w:rsidR="00000000" w:rsidRPr="00000000">
              <w:rPr>
                <w:color w:val="374151"/>
                <w:sz w:val="20"/>
                <w:szCs w:val="20"/>
                <w:rtl w:val="0"/>
              </w:rPr>
              <w:t xml:space="preserve">Does there need to be another meeting?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color w:val="374151"/>
                <w:sz w:val="20"/>
                <w:szCs w:val="20"/>
              </w:rPr>
            </w:pPr>
            <w:r w:rsidDel="00000000" w:rsidR="00000000" w:rsidRPr="00000000">
              <w:rPr>
                <w:color w:val="374151"/>
                <w:sz w:val="20"/>
                <w:szCs w:val="20"/>
                <w:rtl w:val="0"/>
              </w:rPr>
              <w:t xml:space="preserve">If so, set it up during the meeting right away.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color w:val="374151"/>
                <w:sz w:val="20"/>
                <w:szCs w:val="20"/>
              </w:rPr>
            </w:pPr>
            <w:r w:rsidDel="00000000" w:rsidR="00000000" w:rsidRPr="00000000">
              <w:rPr>
                <w:color w:val="374151"/>
                <w:sz w:val="20"/>
                <w:szCs w:val="20"/>
                <w:rtl w:val="0"/>
              </w:rPr>
              <w:t xml:space="preserve">(Optional) Send follow up communications to everyone in the meeting on what was discussed.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Fraunces Black" w:cs="Fraunces Black" w:eastAsia="Fraunces Black" w:hAnsi="Fraunces Black"/>
                <w:color w:val="374151"/>
                <w:sz w:val="8"/>
                <w:szCs w:val="8"/>
              </w:rPr>
            </w:pPr>
            <w:r w:rsidDel="00000000" w:rsidR="00000000" w:rsidRPr="00000000">
              <w:rPr>
                <w:rFonts w:ascii="Fraunces Black" w:cs="Fraunces Black" w:eastAsia="Fraunces Black" w:hAnsi="Fraunces Black"/>
                <w:color w:val="374151"/>
                <w:sz w:val="26"/>
                <w:szCs w:val="26"/>
                <w:rtl w:val="0"/>
              </w:rPr>
              <w:t xml:space="preserve">Some Helpful Meeting Tips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color w:val="37415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74151"/>
                <w:sz w:val="20"/>
                <w:szCs w:val="20"/>
                <w:rtl w:val="0"/>
              </w:rPr>
              <w:t xml:space="preserve">Prep before the meeting—</w:t>
            </w:r>
            <w:r w:rsidDel="00000000" w:rsidR="00000000" w:rsidRPr="00000000">
              <w:rPr>
                <w:color w:val="374151"/>
                <w:sz w:val="20"/>
                <w:szCs w:val="20"/>
                <w:rtl w:val="0"/>
              </w:rPr>
              <w:t xml:space="preserve">Meetings are most impactful when everyone is prepared. Meetings shouldn’t be the space to talk about the meeting or bring up new ideas (that's for brainstorming).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color w:val="37415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74151"/>
                <w:sz w:val="20"/>
                <w:szCs w:val="20"/>
                <w:rtl w:val="0"/>
              </w:rPr>
              <w:t xml:space="preserve">Understand stakeholders expectations—</w:t>
            </w:r>
            <w:r w:rsidDel="00000000" w:rsidR="00000000" w:rsidRPr="00000000">
              <w:rPr>
                <w:color w:val="374151"/>
                <w:sz w:val="20"/>
                <w:szCs w:val="20"/>
                <w:rtl w:val="0"/>
              </w:rPr>
              <w:t xml:space="preserve">This is crucial. Make sure stakeholders expectations of the meeting are understood as to not waste their time. Best practice is to give a short description of what the meeting will be about and the goals of the meeting.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color w:val="37415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74151"/>
                <w:sz w:val="20"/>
                <w:szCs w:val="20"/>
                <w:rtl w:val="0"/>
              </w:rPr>
              <w:t xml:space="preserve">Respect the time restraint set—</w:t>
            </w:r>
            <w:r w:rsidDel="00000000" w:rsidR="00000000" w:rsidRPr="00000000">
              <w:rPr>
                <w:color w:val="374151"/>
                <w:sz w:val="20"/>
                <w:szCs w:val="20"/>
                <w:rtl w:val="0"/>
              </w:rPr>
              <w:t xml:space="preserve">Keep your promises.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  <w:bCs w:val="1"/>
                <w:color w:val="37415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74151"/>
                <w:sz w:val="20"/>
                <w:szCs w:val="20"/>
                <w:rtl w:val="0"/>
              </w:rPr>
              <w:t xml:space="preserve">Make sure everyone in the room can be heard—</w:t>
            </w:r>
            <w:r w:rsidDel="00000000" w:rsidR="00000000" w:rsidRPr="00000000">
              <w:rPr>
                <w:color w:val="374151"/>
                <w:sz w:val="20"/>
                <w:szCs w:val="20"/>
                <w:rtl w:val="0"/>
              </w:rPr>
              <w:t xml:space="preserve">Sometimes going around the room allowing everyone to give their opinion on a topic (uninterrupted) can make sure everyone feels they are heard.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widowControl w:val="0"/>
        <w:spacing w:line="240" w:lineRule="auto"/>
        <w:ind w:left="0" w:firstLine="0"/>
        <w:rPr>
          <w:color w:val="374151"/>
          <w:sz w:val="2"/>
          <w:szCs w:val="2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720" w:top="720" w:left="720" w:right="720" w:header="72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raunce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ublic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Fraunces Black">
    <w:embedBold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jc w:val="center"/>
      <w:rPr>
        <w:color w:val="999999"/>
        <w:sz w:val="16"/>
        <w:szCs w:val="16"/>
      </w:rPr>
    </w:pPr>
    <w:r w:rsidDel="00000000" w:rsidR="00000000" w:rsidRPr="00000000">
      <w:rPr>
        <w:color w:val="999999"/>
        <w:sz w:val="16"/>
        <w:szCs w:val="16"/>
        <w:rtl w:val="0"/>
      </w:rPr>
      <w:t xml:space="preserve">Copyright © 2026 Projo Management • All rights reserved • </w:t>
    </w:r>
    <w:hyperlink r:id="rId1">
      <w:r w:rsidDel="00000000" w:rsidR="00000000" w:rsidRPr="00000000">
        <w:rPr>
          <w:color w:val="999999"/>
          <w:sz w:val="16"/>
          <w:szCs w:val="16"/>
          <w:u w:val="single"/>
          <w:rtl w:val="0"/>
        </w:rPr>
        <w:t xml:space="preserve">projo-management.com</w:t>
      </w:r>
    </w:hyperlink>
    <w:r w:rsidDel="00000000" w:rsidR="00000000" w:rsidRPr="00000000">
      <w:rPr>
        <w:color w:val="999999"/>
        <w:sz w:val="16"/>
        <w:szCs w:val="16"/>
        <w:rtl w:val="0"/>
      </w:rPr>
      <w:t xml:space="preserve"> • More Than a Tool. It's Project Management.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ublic Sans" w:cs="Public Sans" w:eastAsia="Public Sans" w:hAnsi="Public Sans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rFonts w:ascii="Fraunces" w:cs="Fraunces" w:eastAsia="Fraunces" w:hAnsi="Fraunces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>
      <w:rFonts w:ascii="Fraunces Black" w:cs="Fraunces Black" w:eastAsia="Fraunces Black" w:hAnsi="Fraunces Black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raunces-regular.ttf"/><Relationship Id="rId2" Type="http://schemas.openxmlformats.org/officeDocument/2006/relationships/font" Target="fonts/Fraunces-bold.ttf"/><Relationship Id="rId3" Type="http://schemas.openxmlformats.org/officeDocument/2006/relationships/font" Target="fonts/Fraunces-italic.ttf"/><Relationship Id="rId4" Type="http://schemas.openxmlformats.org/officeDocument/2006/relationships/font" Target="fonts/Fraunces-boldItalic.ttf"/><Relationship Id="rId10" Type="http://schemas.openxmlformats.org/officeDocument/2006/relationships/font" Target="fonts/FrauncesBlack-boldItalic.ttf"/><Relationship Id="rId9" Type="http://schemas.openxmlformats.org/officeDocument/2006/relationships/font" Target="fonts/FrauncesBlack-bold.ttf"/><Relationship Id="rId5" Type="http://schemas.openxmlformats.org/officeDocument/2006/relationships/font" Target="fonts/PublicSans-regular.ttf"/><Relationship Id="rId6" Type="http://schemas.openxmlformats.org/officeDocument/2006/relationships/font" Target="fonts/PublicSans-bold.ttf"/><Relationship Id="rId7" Type="http://schemas.openxmlformats.org/officeDocument/2006/relationships/font" Target="fonts/PublicSans-italic.ttf"/><Relationship Id="rId8" Type="http://schemas.openxmlformats.org/officeDocument/2006/relationships/font" Target="fonts/Public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projo-managa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